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85" w:rsidRDefault="00176771" w:rsidP="00176771">
      <w:pPr>
        <w:ind w:firstLine="708"/>
      </w:pPr>
      <w:proofErr w:type="gramStart"/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>Государственное учреждение «</w:t>
      </w:r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>Могилевская</w:t>
      </w:r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 xml:space="preserve"> государственная инспекция по семеноводству, карантину и защите растений» информирует о начале публичного обсуждения проектов решений Совета Евразийской экономической комиссии «О внесении изменений в Решение Комиссии Таможенного союза от 18 июня 2010 г. № 318» (далее проект изменений в Решение КТС от 18.06.2010 № 318) и «О внесении изменения в таблицу 8 Единых карантинных фитосанитарных требований, предъявляемых к </w:t>
      </w:r>
      <w:proofErr w:type="spellStart"/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>подкарантинной</w:t>
      </w:r>
      <w:proofErr w:type="spellEnd"/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 xml:space="preserve"> продукции</w:t>
      </w:r>
      <w:proofErr w:type="gramEnd"/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 xml:space="preserve"> </w:t>
      </w:r>
      <w:proofErr w:type="gramStart"/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>и</w:t>
      </w:r>
      <w:proofErr w:type="gramEnd"/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 xml:space="preserve"> </w:t>
      </w:r>
      <w:proofErr w:type="spellStart"/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>подкарантинным</w:t>
      </w:r>
      <w:proofErr w:type="spellEnd"/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 xml:space="preserve"> объектам на таможенной границе и на таможенной территории Евразийского экономического союза» (далее – проект изменений в Единые требования) в рамках оценки регулирующего воздействия.</w:t>
      </w:r>
      <w:r>
        <w:rPr>
          <w:rFonts w:ascii="Arial" w:hAnsi="Arial" w:cs="Arial"/>
          <w:color w:val="221D11"/>
          <w:sz w:val="18"/>
          <w:szCs w:val="18"/>
        </w:rPr>
        <w:br/>
      </w:r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 xml:space="preserve">    </w:t>
      </w:r>
      <w:proofErr w:type="gramStart"/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>Проект изменений в Решение КТС от 18.06.2010 № 318 размещен на Правовом портале Евразийского экономического союза (далее - Союз) по адресу: </w:t>
      </w:r>
      <w:hyperlink r:id="rId5" w:history="1">
        <w:r>
          <w:rPr>
            <w:rStyle w:val="a3"/>
            <w:rFonts w:ascii="Arial" w:hAnsi="Arial" w:cs="Arial"/>
            <w:color w:val="0F6D09"/>
            <w:sz w:val="18"/>
            <w:szCs w:val="18"/>
            <w:shd w:val="clear" w:color="auto" w:fill="FEFCF9"/>
          </w:rPr>
          <w:t>https://docs.eaeunion.org/ria/ru-ru/0104526/ria_23032021</w:t>
        </w:r>
      </w:hyperlink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>.</w:t>
      </w:r>
      <w:r>
        <w:rPr>
          <w:rFonts w:ascii="Arial" w:hAnsi="Arial" w:cs="Arial"/>
          <w:color w:val="221D11"/>
          <w:sz w:val="18"/>
          <w:szCs w:val="18"/>
        </w:rPr>
        <w:br/>
      </w:r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>  Проект изменений в Единые требования размещен на Правовом портале Союза по адресу: </w:t>
      </w:r>
      <w:hyperlink r:id="rId6" w:history="1">
        <w:r>
          <w:rPr>
            <w:rStyle w:val="a3"/>
            <w:rFonts w:ascii="Arial" w:hAnsi="Arial" w:cs="Arial"/>
            <w:color w:val="0F6D09"/>
            <w:sz w:val="18"/>
            <w:szCs w:val="18"/>
            <w:shd w:val="clear" w:color="auto" w:fill="FEFCF9"/>
          </w:rPr>
          <w:t>https://docs.eaeunion.org/ria/ru-ru/0104522/ria_23032021</w:t>
        </w:r>
      </w:hyperlink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>.</w:t>
      </w:r>
      <w:r>
        <w:rPr>
          <w:rFonts w:ascii="Arial" w:hAnsi="Arial" w:cs="Arial"/>
          <w:color w:val="221D11"/>
          <w:sz w:val="18"/>
          <w:szCs w:val="18"/>
        </w:rPr>
        <w:br/>
      </w:r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>          Срок проведения публичного обсуждения проектов документов с 6 апреля по 5</w:t>
      </w:r>
      <w:proofErr w:type="gramEnd"/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 xml:space="preserve"> июня 2021 года.</w:t>
      </w:r>
      <w:r>
        <w:rPr>
          <w:rFonts w:ascii="Arial" w:hAnsi="Arial" w:cs="Arial"/>
          <w:color w:val="221D11"/>
          <w:sz w:val="18"/>
          <w:szCs w:val="18"/>
        </w:rPr>
        <w:br/>
      </w:r>
      <w:bookmarkStart w:id="0" w:name="_GoBack"/>
      <w:bookmarkEnd w:id="0"/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>Предложения по указанным проектам могут быть направлены в Евразийскую экономическую комиссию с использованием соответствующего сервиса Правового портала Евразийского экономического союза или посредством электронной почты на адреса: </w:t>
      </w:r>
      <w:hyperlink r:id="rId7" w:history="1">
        <w:r>
          <w:rPr>
            <w:rStyle w:val="a3"/>
            <w:rFonts w:ascii="Arial" w:hAnsi="Arial" w:cs="Arial"/>
            <w:color w:val="0F6D09"/>
            <w:sz w:val="18"/>
            <w:szCs w:val="18"/>
            <w:shd w:val="clear" w:color="auto" w:fill="FEFCF9"/>
          </w:rPr>
          <w:t>info@eecommission.org</w:t>
        </w:r>
      </w:hyperlink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> и </w:t>
      </w:r>
      <w:hyperlink r:id="rId8" w:history="1">
        <w:r>
          <w:rPr>
            <w:rStyle w:val="a3"/>
            <w:rFonts w:ascii="Arial" w:hAnsi="Arial" w:cs="Arial"/>
            <w:color w:val="0F6D09"/>
            <w:sz w:val="18"/>
            <w:szCs w:val="18"/>
            <w:shd w:val="clear" w:color="auto" w:fill="FEFCF9"/>
          </w:rPr>
          <w:t>dept_sps@eecommission.org</w:t>
        </w:r>
      </w:hyperlink>
      <w:r>
        <w:rPr>
          <w:rFonts w:ascii="Arial" w:hAnsi="Arial" w:cs="Arial"/>
          <w:color w:val="221D11"/>
          <w:sz w:val="18"/>
          <w:szCs w:val="18"/>
          <w:shd w:val="clear" w:color="auto" w:fill="FEFCF9"/>
        </w:rPr>
        <w:t>.</w:t>
      </w:r>
    </w:p>
    <w:sectPr w:rsidR="00AE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71"/>
    <w:rsid w:val="00176771"/>
    <w:rsid w:val="00AE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7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sps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ecommiss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eaeunion.org/ria/ru-ru/0104522/ria_23032021" TargetMode="External"/><Relationship Id="rId5" Type="http://schemas.openxmlformats.org/officeDocument/2006/relationships/hyperlink" Target="https://docs.eaeunion.org/ria/ru-ru/0104526/ria_230320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</dc:creator>
  <cp:lastModifiedBy>And</cp:lastModifiedBy>
  <cp:revision>1</cp:revision>
  <dcterms:created xsi:type="dcterms:W3CDTF">2021-04-07T05:46:00Z</dcterms:created>
  <dcterms:modified xsi:type="dcterms:W3CDTF">2021-04-07T05:49:00Z</dcterms:modified>
</cp:coreProperties>
</file>